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DA1" w:rsidRPr="00085B89" w:rsidRDefault="001E0DA1" w:rsidP="001E0DA1">
      <w:pPr>
        <w:pStyle w:val="Default"/>
      </w:pPr>
    </w:p>
    <w:tbl>
      <w:tblPr>
        <w:tblW w:w="0" w:type="auto"/>
        <w:tblLayout w:type="fixed"/>
        <w:tblLook w:val="0000"/>
      </w:tblPr>
      <w:tblGrid>
        <w:gridCol w:w="4361"/>
        <w:gridCol w:w="4906"/>
      </w:tblGrid>
      <w:tr w:rsidR="001E0DA1" w:rsidRPr="00085B89" w:rsidTr="00BE5E44">
        <w:trPr>
          <w:trHeight w:val="103"/>
        </w:trPr>
        <w:tc>
          <w:tcPr>
            <w:tcW w:w="9267" w:type="dxa"/>
            <w:gridSpan w:val="2"/>
          </w:tcPr>
          <w:p w:rsidR="001E0DA1" w:rsidRPr="00085B89" w:rsidRDefault="001E0DA1" w:rsidP="004F324F">
            <w:pPr>
              <w:pStyle w:val="Default"/>
              <w:jc w:val="center"/>
              <w:rPr>
                <w:b/>
                <w:bCs/>
              </w:rPr>
            </w:pPr>
            <w:r w:rsidRPr="00085B89">
              <w:rPr>
                <w:b/>
                <w:bCs/>
              </w:rPr>
              <w:t>СВЕДЕНИЯ ОБ ОФИЦИАЛЬНЫХ ОППОНЕНТАХ</w:t>
            </w:r>
          </w:p>
          <w:p w:rsidR="001E0DA1" w:rsidRPr="00085B89" w:rsidRDefault="001E0DA1" w:rsidP="00BE5E44">
            <w:pPr>
              <w:pStyle w:val="Default"/>
              <w:rPr>
                <w:b/>
                <w:bCs/>
              </w:rPr>
            </w:pPr>
          </w:p>
          <w:p w:rsidR="001E0DA1" w:rsidRPr="00085B89" w:rsidRDefault="001E0DA1" w:rsidP="00BE5E44">
            <w:pPr>
              <w:pStyle w:val="Default"/>
            </w:pPr>
            <w:r w:rsidRPr="00085B89">
              <w:t xml:space="preserve">Оппонент 1 </w:t>
            </w:r>
          </w:p>
        </w:tc>
      </w:tr>
      <w:tr w:rsidR="001E0DA1" w:rsidRPr="00085B89" w:rsidTr="00BE5E44">
        <w:trPr>
          <w:trHeight w:val="113"/>
        </w:trPr>
        <w:tc>
          <w:tcPr>
            <w:tcW w:w="4361" w:type="dxa"/>
          </w:tcPr>
          <w:p w:rsidR="001E0DA1" w:rsidRPr="00085B89" w:rsidRDefault="001E0DA1" w:rsidP="00BE5E44">
            <w:pPr>
              <w:pStyle w:val="Default"/>
            </w:pPr>
            <w:r w:rsidRPr="00085B89">
              <w:t xml:space="preserve">Фамилия, Имя, Отчество </w:t>
            </w:r>
          </w:p>
        </w:tc>
        <w:tc>
          <w:tcPr>
            <w:tcW w:w="4906" w:type="dxa"/>
          </w:tcPr>
          <w:p w:rsidR="001E0DA1" w:rsidRPr="00085B89" w:rsidRDefault="001E0DA1" w:rsidP="00BE5E44">
            <w:pPr>
              <w:pStyle w:val="Default"/>
            </w:pPr>
            <w:proofErr w:type="spellStart"/>
            <w:r w:rsidRPr="00085B89">
              <w:rPr>
                <w:b/>
                <w:bCs/>
              </w:rPr>
              <w:t>Ямскова</w:t>
            </w:r>
            <w:proofErr w:type="spellEnd"/>
            <w:r w:rsidRPr="00085B89">
              <w:rPr>
                <w:b/>
                <w:bCs/>
              </w:rPr>
              <w:t xml:space="preserve"> Виктория Петровна </w:t>
            </w:r>
          </w:p>
        </w:tc>
      </w:tr>
      <w:tr w:rsidR="001E0DA1" w:rsidRPr="00085B89" w:rsidTr="00BE5E44">
        <w:trPr>
          <w:trHeight w:val="111"/>
        </w:trPr>
        <w:tc>
          <w:tcPr>
            <w:tcW w:w="4361" w:type="dxa"/>
          </w:tcPr>
          <w:p w:rsidR="001E0DA1" w:rsidRPr="00085B89" w:rsidRDefault="001E0DA1" w:rsidP="00BE5E44">
            <w:pPr>
              <w:pStyle w:val="Default"/>
            </w:pPr>
            <w:r w:rsidRPr="00085B89">
              <w:t xml:space="preserve">Ученая степень </w:t>
            </w:r>
          </w:p>
        </w:tc>
        <w:tc>
          <w:tcPr>
            <w:tcW w:w="4906" w:type="dxa"/>
          </w:tcPr>
          <w:p w:rsidR="001E0DA1" w:rsidRPr="00085B89" w:rsidRDefault="001E0DA1" w:rsidP="00BE5E44">
            <w:pPr>
              <w:pStyle w:val="Default"/>
            </w:pPr>
            <w:r w:rsidRPr="00085B89">
              <w:t xml:space="preserve">Доктор биологических наук </w:t>
            </w:r>
          </w:p>
        </w:tc>
      </w:tr>
      <w:tr w:rsidR="001E0DA1" w:rsidRPr="00085B89" w:rsidTr="00BE5E44">
        <w:trPr>
          <w:trHeight w:val="111"/>
        </w:trPr>
        <w:tc>
          <w:tcPr>
            <w:tcW w:w="4361" w:type="dxa"/>
          </w:tcPr>
          <w:p w:rsidR="001E0DA1" w:rsidRPr="00085B89" w:rsidRDefault="001E0DA1" w:rsidP="00BE5E44">
            <w:pPr>
              <w:pStyle w:val="Default"/>
            </w:pPr>
            <w:r w:rsidRPr="00085B89">
              <w:t xml:space="preserve">Ученое звание </w:t>
            </w:r>
          </w:p>
        </w:tc>
        <w:tc>
          <w:tcPr>
            <w:tcW w:w="4906" w:type="dxa"/>
          </w:tcPr>
          <w:p w:rsidR="001E0DA1" w:rsidRPr="00085B89" w:rsidRDefault="001E0DA1" w:rsidP="00BE5E44">
            <w:pPr>
              <w:pStyle w:val="Default"/>
            </w:pPr>
            <w:r w:rsidRPr="00085B89">
              <w:t xml:space="preserve">Профессор </w:t>
            </w:r>
          </w:p>
        </w:tc>
      </w:tr>
      <w:tr w:rsidR="001E0DA1" w:rsidRPr="00085B89" w:rsidTr="00BE5E44">
        <w:trPr>
          <w:trHeight w:val="767"/>
        </w:trPr>
        <w:tc>
          <w:tcPr>
            <w:tcW w:w="4361" w:type="dxa"/>
          </w:tcPr>
          <w:p w:rsidR="001E0DA1" w:rsidRPr="00085B89" w:rsidRDefault="001E0DA1" w:rsidP="00BE5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B89">
              <w:rPr>
                <w:rFonts w:ascii="Times New Roman" w:hAnsi="Times New Roman" w:cs="Times New Roman"/>
                <w:sz w:val="24"/>
                <w:szCs w:val="24"/>
              </w:rPr>
              <w:t xml:space="preserve">Место работы </w:t>
            </w:r>
          </w:p>
        </w:tc>
        <w:tc>
          <w:tcPr>
            <w:tcW w:w="4906" w:type="dxa"/>
          </w:tcPr>
          <w:p w:rsidR="001E0DA1" w:rsidRPr="00085B89" w:rsidRDefault="001E0DA1" w:rsidP="00BE5E44">
            <w:pPr>
              <w:pStyle w:val="Default"/>
            </w:pPr>
            <w:r w:rsidRPr="00085B89">
              <w:t>Институт биологии развития им. Н.К. Кольцова Российской академии наук, 119991, г. Москва, ул. Вавилова, 26</w:t>
            </w:r>
          </w:p>
        </w:tc>
      </w:tr>
      <w:tr w:rsidR="001E0DA1" w:rsidRPr="00085B89" w:rsidTr="00BE5E44">
        <w:trPr>
          <w:trHeight w:val="389"/>
        </w:trPr>
        <w:tc>
          <w:tcPr>
            <w:tcW w:w="4361" w:type="dxa"/>
          </w:tcPr>
          <w:p w:rsidR="001E0DA1" w:rsidRPr="00085B89" w:rsidRDefault="001E0DA1" w:rsidP="00BE5E44">
            <w:pPr>
              <w:pStyle w:val="Default"/>
            </w:pPr>
            <w:r w:rsidRPr="00085B89">
              <w:t xml:space="preserve">Должность </w:t>
            </w:r>
          </w:p>
        </w:tc>
        <w:tc>
          <w:tcPr>
            <w:tcW w:w="4906" w:type="dxa"/>
          </w:tcPr>
          <w:p w:rsidR="001E0DA1" w:rsidRPr="00085B89" w:rsidRDefault="001E0DA1" w:rsidP="00BE5E44">
            <w:pPr>
              <w:pStyle w:val="Default"/>
            </w:pPr>
            <w:r w:rsidRPr="00085B89">
              <w:t>ведущий научный  сотрудник лаборатории биохимии процессов онтогенеза</w:t>
            </w:r>
          </w:p>
        </w:tc>
      </w:tr>
    </w:tbl>
    <w:p w:rsidR="001E0DA1" w:rsidRPr="00085B89" w:rsidRDefault="001E0DA1" w:rsidP="001E0DA1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219"/>
        <w:gridCol w:w="4883"/>
      </w:tblGrid>
      <w:tr w:rsidR="001E0DA1" w:rsidRPr="00085B89" w:rsidTr="00BE5E44">
        <w:trPr>
          <w:trHeight w:val="986"/>
        </w:trPr>
        <w:tc>
          <w:tcPr>
            <w:tcW w:w="4219" w:type="dxa"/>
          </w:tcPr>
          <w:p w:rsidR="001E0DA1" w:rsidRPr="00085B89" w:rsidRDefault="001E0DA1" w:rsidP="00BE5E44">
            <w:pPr>
              <w:pStyle w:val="Default"/>
            </w:pPr>
            <w:r w:rsidRPr="00085B89">
              <w:t xml:space="preserve"> </w:t>
            </w:r>
            <w:proofErr w:type="gramStart"/>
            <w:r w:rsidRPr="00085B89">
              <w:t xml:space="preserve">Список основных публикаций по теме диссертации в рецензируемых научных изданиях за последние 5 лет </w:t>
            </w:r>
            <w:proofErr w:type="gramEnd"/>
          </w:p>
        </w:tc>
        <w:tc>
          <w:tcPr>
            <w:tcW w:w="4883" w:type="dxa"/>
          </w:tcPr>
          <w:p w:rsidR="001E0DA1" w:rsidRPr="0017665F" w:rsidRDefault="001E0DA1" w:rsidP="00903FD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17665F" w:rsidRPr="00085B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Ильина А.П., </w:t>
            </w:r>
            <w:proofErr w:type="spellStart"/>
            <w:r w:rsidR="0017665F" w:rsidRPr="00085B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Молявка</w:t>
            </w:r>
            <w:proofErr w:type="spellEnd"/>
            <w:r w:rsidR="0017665F" w:rsidRPr="00085B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А.А., </w:t>
            </w:r>
            <w:proofErr w:type="spellStart"/>
            <w:r w:rsidR="0017665F" w:rsidRPr="00085B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Ямскова</w:t>
            </w:r>
            <w:proofErr w:type="spellEnd"/>
            <w:r w:rsidR="0017665F" w:rsidRPr="00085B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В.П., Буряк А.К., </w:t>
            </w:r>
            <w:proofErr w:type="spellStart"/>
            <w:r w:rsidR="0017665F" w:rsidRPr="00085B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Ямсков</w:t>
            </w:r>
            <w:proofErr w:type="spellEnd"/>
            <w:r w:rsidR="0017665F" w:rsidRPr="00085B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И.А.</w:t>
            </w:r>
            <w:r w:rsidR="00176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6" w:history="1">
              <w:r w:rsidR="0017665F" w:rsidRPr="00085B89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Исследование структуры </w:t>
              </w:r>
              <w:proofErr w:type="spellStart"/>
              <w:r w:rsidR="0017665F" w:rsidRPr="00085B89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биорегулятора</w:t>
              </w:r>
              <w:proofErr w:type="spellEnd"/>
              <w:r w:rsidR="0017665F" w:rsidRPr="00085B89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, выделенного из головного мозга крыс</w:t>
              </w:r>
            </w:hyperlink>
            <w:r w:rsidR="0017665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7" w:history="1">
              <w:r w:rsidRPr="00085B89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Прикладная</w:t>
              </w:r>
              <w:r w:rsidRPr="0017665F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 </w:t>
              </w:r>
              <w:r w:rsidRPr="00085B89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биохимия</w:t>
              </w:r>
              <w:r w:rsidRPr="0017665F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 </w:t>
              </w:r>
              <w:r w:rsidRPr="00085B89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и</w:t>
              </w:r>
              <w:r w:rsidRPr="0017665F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 </w:t>
              </w:r>
              <w:r w:rsidRPr="00085B89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микробиология</w:t>
              </w:r>
            </w:hyperlink>
            <w:r w:rsidRPr="00176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17665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2014</w:t>
            </w:r>
            <w:r w:rsidR="00176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085B8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085B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17665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 50</w:t>
            </w:r>
            <w:r w:rsidR="00176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085B8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hyperlink r:id="rId8" w:history="1">
              <w:r w:rsidRPr="00085B89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№ 4</w:t>
              </w:r>
            </w:hyperlink>
            <w:r w:rsidR="00176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085B8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176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176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442.</w:t>
            </w:r>
            <w:r w:rsidR="00176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E0DA1" w:rsidRPr="00085B89" w:rsidRDefault="001E0DA1" w:rsidP="00903FD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proofErr w:type="spellStart"/>
            <w:r w:rsidR="0017665F" w:rsidRPr="00085B8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Stretskii</w:t>
            </w:r>
            <w:proofErr w:type="spellEnd"/>
            <w:r w:rsidR="0017665F" w:rsidRPr="00176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7665F" w:rsidRPr="00085B8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</w:t>
            </w:r>
            <w:r w:rsidR="0017665F" w:rsidRPr="00176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17665F" w:rsidRPr="00085B8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</w:t>
            </w:r>
            <w:r w:rsidR="0017665F" w:rsidRPr="00176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proofErr w:type="spellStart"/>
            <w:r w:rsidR="0017665F" w:rsidRPr="00085B8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Avdeenko</w:t>
            </w:r>
            <w:proofErr w:type="spellEnd"/>
            <w:r w:rsidR="0017665F" w:rsidRPr="00176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7665F" w:rsidRPr="00085B8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</w:t>
            </w:r>
            <w:r w:rsidR="0017665F" w:rsidRPr="00176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17665F" w:rsidRPr="00085B8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 w:rsidR="0017665F" w:rsidRPr="00176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proofErr w:type="spellStart"/>
            <w:r w:rsidR="0017665F" w:rsidRPr="00085B8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Shaikhaliev</w:t>
            </w:r>
            <w:proofErr w:type="spellEnd"/>
            <w:r w:rsidR="0017665F" w:rsidRPr="00176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7665F" w:rsidRPr="00085B8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  <w:r w:rsidR="0017665F" w:rsidRPr="00176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17665F" w:rsidRPr="00085B8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="0017665F" w:rsidRPr="00176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proofErr w:type="spellStart"/>
            <w:r w:rsidR="0017665F" w:rsidRPr="00085B8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Krasnov</w:t>
            </w:r>
            <w:proofErr w:type="spellEnd"/>
            <w:r w:rsidR="0017665F" w:rsidRPr="00176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7665F" w:rsidRPr="00085B8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</w:t>
            </w:r>
            <w:r w:rsidR="0017665F" w:rsidRPr="00176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17665F" w:rsidRPr="00085B8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="0017665F" w:rsidRPr="00176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proofErr w:type="spellStart"/>
            <w:r w:rsidR="0017665F" w:rsidRPr="00085B8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Tikhonov</w:t>
            </w:r>
            <w:proofErr w:type="spellEnd"/>
            <w:r w:rsidR="0017665F" w:rsidRPr="00176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7665F" w:rsidRPr="00085B8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</w:t>
            </w:r>
            <w:r w:rsidR="0017665F" w:rsidRPr="00176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17665F" w:rsidRPr="00085B8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 w:rsidR="0017665F" w:rsidRPr="00176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proofErr w:type="spellStart"/>
            <w:r w:rsidR="0017665F" w:rsidRPr="00085B8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Yamskov</w:t>
            </w:r>
            <w:proofErr w:type="spellEnd"/>
            <w:r w:rsidR="0017665F" w:rsidRPr="00176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7665F" w:rsidRPr="00085B8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="0017665F" w:rsidRPr="00176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17665F" w:rsidRPr="00085B8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  <w:r w:rsidR="0017665F" w:rsidRPr="00176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proofErr w:type="spellStart"/>
            <w:r w:rsidR="0017665F" w:rsidRPr="00085B8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Rybakova</w:t>
            </w:r>
            <w:proofErr w:type="spellEnd"/>
            <w:r w:rsidR="0017665F" w:rsidRPr="00176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7665F" w:rsidRPr="00085B8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 w:rsidR="0017665F" w:rsidRPr="00176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17665F" w:rsidRPr="00085B8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Yu</w:t>
            </w:r>
            <w:r w:rsidR="0017665F" w:rsidRPr="00176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proofErr w:type="spellStart"/>
            <w:r w:rsidR="0017665F" w:rsidRPr="00085B8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Yamskova</w:t>
            </w:r>
            <w:proofErr w:type="spellEnd"/>
            <w:r w:rsidR="0017665F" w:rsidRPr="00176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7665F" w:rsidRPr="00085B8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</w:t>
            </w:r>
            <w:r w:rsidR="0017665F" w:rsidRPr="00176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17665F" w:rsidRPr="00085B8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</w:t>
            </w:r>
            <w:r w:rsidR="0017665F" w:rsidRPr="00176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176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9" w:history="1">
              <w:r w:rsidR="0017665F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Е</w:t>
              </w:r>
              <w:proofErr w:type="spellStart"/>
              <w:r w:rsidR="0017665F" w:rsidRPr="00085B89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ffect</w:t>
              </w:r>
              <w:proofErr w:type="spellEnd"/>
              <w:r w:rsidR="0017665F" w:rsidRPr="00085B89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 xml:space="preserve"> of a composition containing </w:t>
              </w:r>
              <w:proofErr w:type="spellStart"/>
              <w:r w:rsidR="0017665F" w:rsidRPr="00085B89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chitosan</w:t>
              </w:r>
              <w:proofErr w:type="spellEnd"/>
              <w:r w:rsidR="0017665F" w:rsidRPr="00085B89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 xml:space="preserve"> gel and a </w:t>
              </w:r>
              <w:proofErr w:type="spellStart"/>
              <w:r w:rsidR="0017665F" w:rsidRPr="00085B89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bioregulator</w:t>
              </w:r>
              <w:proofErr w:type="spellEnd"/>
              <w:r w:rsidR="0017665F" w:rsidRPr="00085B89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 xml:space="preserve"> from blood serum on healing of purulent wounds in mice</w:t>
              </w:r>
            </w:hyperlink>
            <w:r w:rsidR="0017665F" w:rsidRPr="001766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hyperlink r:id="rId10" w:history="1">
              <w:r w:rsidRPr="00085B89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Bulletin</w:t>
              </w:r>
              <w:r w:rsidRPr="0017665F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 </w:t>
              </w:r>
              <w:r w:rsidRPr="00085B89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of</w:t>
              </w:r>
              <w:r w:rsidRPr="0017665F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 </w:t>
              </w:r>
              <w:r w:rsidRPr="00085B89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Experimental</w:t>
              </w:r>
              <w:r w:rsidRPr="0017665F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 </w:t>
              </w:r>
              <w:r w:rsidRPr="00085B89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Biology</w:t>
              </w:r>
              <w:r w:rsidRPr="0017665F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 </w:t>
              </w:r>
              <w:r w:rsidRPr="00085B89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and</w:t>
              </w:r>
              <w:r w:rsidRPr="0017665F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 </w:t>
              </w:r>
              <w:r w:rsidRPr="00085B89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Medicine</w:t>
              </w:r>
            </w:hyperlink>
            <w:r w:rsidRPr="00176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176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2012,</w:t>
            </w:r>
            <w:r w:rsidRPr="00085B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76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085B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1-4.</w:t>
            </w:r>
          </w:p>
          <w:p w:rsidR="001E0DA1" w:rsidRPr="00085B89" w:rsidRDefault="001E0DA1" w:rsidP="00903FD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085B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Ильина А.П., Куликова О.Г., Мальцев Д.И., Краснов М.С., Рыбакова Е.Ю., </w:t>
            </w:r>
            <w:proofErr w:type="spellStart"/>
            <w:r w:rsidRPr="00085B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Скрипникова</w:t>
            </w:r>
            <w:proofErr w:type="spellEnd"/>
            <w:r w:rsidRPr="00085B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В.С., Кузнецова Е.С., Буряк А.К., </w:t>
            </w:r>
            <w:proofErr w:type="spellStart"/>
            <w:r w:rsidRPr="00085B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Ямскова</w:t>
            </w:r>
            <w:proofErr w:type="spellEnd"/>
            <w:r w:rsidRPr="00085B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В.П., </w:t>
            </w:r>
            <w:proofErr w:type="spellStart"/>
            <w:r w:rsidRPr="00085B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Ямсков</w:t>
            </w:r>
            <w:proofErr w:type="spellEnd"/>
            <w:r w:rsidRPr="00085B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И.А.</w:t>
            </w:r>
            <w:r w:rsidR="00176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1" w:history="1">
              <w:r w:rsidR="0017665F" w:rsidRPr="00085B89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Идентификация новых пептидов из межклеточного пространства методом </w:t>
              </w:r>
              <w:proofErr w:type="spellStart"/>
              <w:r w:rsidR="0017665F" w:rsidRPr="00085B89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maldi-tof</w:t>
              </w:r>
              <w:proofErr w:type="spellEnd"/>
              <w:r w:rsidR="0017665F" w:rsidRPr="00085B89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 масс-спектрометрии</w:t>
              </w:r>
            </w:hyperlink>
            <w:r w:rsidR="0017665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12" w:history="1">
              <w:r w:rsidRPr="00085B89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Прикладная биохимия и микробиология</w:t>
              </w:r>
            </w:hyperlink>
            <w:r w:rsidRPr="00085B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2011</w:t>
            </w:r>
            <w:r w:rsidR="00176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Т. 47,</w:t>
            </w:r>
            <w:r w:rsidRPr="00085B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3" w:history="1">
              <w:r w:rsidRPr="00085B89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№ 2</w:t>
              </w:r>
            </w:hyperlink>
            <w:r w:rsidR="00176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</w:t>
            </w:r>
            <w:r w:rsidRPr="00085B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135-140. </w:t>
            </w:r>
          </w:p>
          <w:p w:rsidR="001E0DA1" w:rsidRPr="00085B89" w:rsidRDefault="001E0DA1" w:rsidP="00903FD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B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hyperlink r:id="rId14" w:history="1">
              <w:r w:rsidR="0017665F" w:rsidRPr="00085B89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Изучение новой группы </w:t>
              </w:r>
              <w:proofErr w:type="spellStart"/>
              <w:r w:rsidR="0017665F" w:rsidRPr="00085B89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биорегуляторов</w:t>
              </w:r>
              <w:proofErr w:type="spellEnd"/>
              <w:r w:rsidR="0017665F" w:rsidRPr="00085B89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, </w:t>
              </w:r>
              <w:proofErr w:type="gramStart"/>
              <w:r w:rsidR="0017665F" w:rsidRPr="00085B89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выделенных</w:t>
              </w:r>
              <w:proofErr w:type="gramEnd"/>
              <w:r w:rsidR="0017665F" w:rsidRPr="00085B89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 из подорожника большого (</w:t>
              </w:r>
              <w:r w:rsidR="0017665F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P</w:t>
              </w:r>
              <w:proofErr w:type="spellStart"/>
              <w:r w:rsidR="0017665F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lantago</w:t>
              </w:r>
              <w:proofErr w:type="spellEnd"/>
              <w:r w:rsidR="0017665F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 </w:t>
              </w:r>
              <w:r w:rsidR="0017665F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M</w:t>
              </w:r>
              <w:proofErr w:type="spellStart"/>
              <w:r w:rsidR="0017665F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ajor</w:t>
              </w:r>
              <w:proofErr w:type="spellEnd"/>
              <w:r w:rsidR="0017665F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 </w:t>
              </w:r>
              <w:r w:rsidR="0017665F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L</w:t>
              </w:r>
              <w:r w:rsidR="0017665F" w:rsidRPr="00085B89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.)</w:t>
              </w:r>
            </w:hyperlink>
            <w:r w:rsidR="0017665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85B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Краснов М.С., </w:t>
            </w:r>
            <w:proofErr w:type="spellStart"/>
            <w:r w:rsidRPr="00085B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Ямскова</w:t>
            </w:r>
            <w:proofErr w:type="spellEnd"/>
            <w:r w:rsidRPr="00085B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В.П., </w:t>
            </w:r>
            <w:proofErr w:type="spellStart"/>
            <w:r w:rsidRPr="00085B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Маргасюк</w:t>
            </w:r>
            <w:proofErr w:type="spellEnd"/>
            <w:r w:rsidRPr="00085B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Д.В., Куликова О.Г., Ильина А.П., Рыбакова Е.Ю., </w:t>
            </w:r>
            <w:proofErr w:type="spellStart"/>
            <w:r w:rsidRPr="00085B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Ямсков</w:t>
            </w:r>
            <w:proofErr w:type="spellEnd"/>
            <w:r w:rsidRPr="00085B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И.А.</w:t>
            </w:r>
            <w:r w:rsidR="00176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5" w:history="1">
              <w:r w:rsidRPr="00085B89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Прикладная биохимия и микробиология</w:t>
              </w:r>
            </w:hyperlink>
            <w:r w:rsidR="00176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2011, Т. 47,</w:t>
            </w:r>
            <w:r w:rsidRPr="00085B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6" w:history="1">
              <w:r w:rsidRPr="00085B89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№ 2</w:t>
              </w:r>
            </w:hyperlink>
            <w:r w:rsidR="00176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</w:t>
            </w:r>
            <w:r w:rsidRPr="00085B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146-153.</w:t>
            </w:r>
          </w:p>
          <w:p w:rsidR="001E0DA1" w:rsidRPr="00085B89" w:rsidRDefault="001E0DA1" w:rsidP="00903FD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B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Куликова О.Г., </w:t>
            </w:r>
            <w:proofErr w:type="spellStart"/>
            <w:r w:rsidRPr="00085B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Ямскова</w:t>
            </w:r>
            <w:proofErr w:type="spellEnd"/>
            <w:r w:rsidRPr="00085B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В.П., Ильина А.П., </w:t>
            </w:r>
            <w:proofErr w:type="spellStart"/>
            <w:r w:rsidRPr="00085B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Маргасюк</w:t>
            </w:r>
            <w:proofErr w:type="spellEnd"/>
            <w:r w:rsidRPr="00085B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Д.В., </w:t>
            </w:r>
            <w:proofErr w:type="spellStart"/>
            <w:r w:rsidRPr="00085B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Молявка</w:t>
            </w:r>
            <w:proofErr w:type="spellEnd"/>
            <w:r w:rsidRPr="00085B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А.А., </w:t>
            </w:r>
            <w:proofErr w:type="spellStart"/>
            <w:r w:rsidRPr="00085B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Ямсков</w:t>
            </w:r>
            <w:proofErr w:type="spellEnd"/>
            <w:r w:rsidRPr="00085B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И.А.</w:t>
            </w:r>
            <w:r w:rsidR="00903FD9" w:rsidRPr="00903F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7" w:history="1">
              <w:r w:rsidR="0017665F" w:rsidRPr="00085B89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Идентификация в луке репчатом (</w:t>
              </w:r>
              <w:r w:rsidR="0017665F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А</w:t>
              </w:r>
              <w:proofErr w:type="spellStart"/>
              <w:r w:rsidR="0017665F" w:rsidRPr="00085B89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llium</w:t>
              </w:r>
              <w:proofErr w:type="spellEnd"/>
              <w:r w:rsidR="0017665F" w:rsidRPr="00085B89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 </w:t>
              </w:r>
              <w:r w:rsidR="0017665F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С</w:t>
              </w:r>
              <w:r w:rsidR="0017665F" w:rsidRPr="00085B89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е</w:t>
              </w:r>
              <w:r w:rsidR="0017665F" w:rsidRPr="00085B89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pa</w:t>
              </w:r>
              <w:r w:rsidR="0017665F" w:rsidRPr="00085B89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 </w:t>
              </w:r>
              <w:r w:rsidR="0017665F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L</w:t>
              </w:r>
              <w:r w:rsidR="0017665F" w:rsidRPr="00085B89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.) </w:t>
              </w:r>
              <w:r w:rsidR="0017665F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н</w:t>
              </w:r>
              <w:r w:rsidR="0017665F" w:rsidRPr="00085B89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ового </w:t>
              </w:r>
              <w:proofErr w:type="spellStart"/>
              <w:r w:rsidR="0017665F" w:rsidRPr="00085B89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биорегулятора</w:t>
              </w:r>
              <w:proofErr w:type="spellEnd"/>
              <w:r w:rsidR="0017665F" w:rsidRPr="00085B89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, действующего в сверхмалых дозах</w:t>
              </w:r>
            </w:hyperlink>
            <w:r w:rsidR="0017665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18" w:history="1">
              <w:r w:rsidRPr="00085B89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Прикладная биохимия и микробиология</w:t>
              </w:r>
            </w:hyperlink>
            <w:r w:rsidR="00176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2011</w:t>
            </w:r>
            <w:r w:rsidR="0017665F" w:rsidRPr="00176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176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 47</w:t>
            </w:r>
            <w:r w:rsidR="0017665F" w:rsidRPr="00176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085B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9" w:history="1">
              <w:r w:rsidRPr="00085B89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№ 4</w:t>
              </w:r>
            </w:hyperlink>
            <w:r w:rsidR="0017665F" w:rsidRPr="00176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176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7665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</w:t>
            </w:r>
            <w:r w:rsidRPr="00085B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397-401. </w:t>
            </w:r>
          </w:p>
          <w:p w:rsidR="001E0DA1" w:rsidRPr="0017665F" w:rsidRDefault="001E0DA1" w:rsidP="00903FD9">
            <w:pPr>
              <w:pStyle w:val="Default"/>
              <w:jc w:val="both"/>
            </w:pPr>
            <w:r w:rsidRPr="00085B89">
              <w:t xml:space="preserve">6. </w:t>
            </w:r>
            <w:proofErr w:type="spellStart"/>
            <w:r w:rsidRPr="00085B89">
              <w:t>Ямскова</w:t>
            </w:r>
            <w:proofErr w:type="spellEnd"/>
            <w:r w:rsidRPr="00085B89">
              <w:t xml:space="preserve"> В.П., Краснов М.С., </w:t>
            </w:r>
            <w:proofErr w:type="spellStart"/>
            <w:r w:rsidRPr="00085B89">
              <w:t>Ямсков</w:t>
            </w:r>
            <w:proofErr w:type="spellEnd"/>
            <w:r w:rsidRPr="00085B89">
              <w:t xml:space="preserve"> И.А.</w:t>
            </w:r>
            <w:r w:rsidRPr="00085B89">
              <w:br/>
            </w:r>
            <w:r w:rsidR="0017665F" w:rsidRPr="00085B89">
              <w:t xml:space="preserve">К вопросу о механизмах, лежащих в основе процессов восстановления и репарации в </w:t>
            </w:r>
            <w:r w:rsidR="0017665F" w:rsidRPr="00085B89">
              <w:lastRenderedPageBreak/>
              <w:t>тканях</w:t>
            </w:r>
            <w:r w:rsidR="0017665F">
              <w:t xml:space="preserve">. </w:t>
            </w:r>
            <w:hyperlink r:id="rId20" w:history="1">
              <w:r w:rsidRPr="00085B89">
                <w:t>Клеточные</w:t>
              </w:r>
              <w:r w:rsidRPr="0017665F">
                <w:t xml:space="preserve"> </w:t>
              </w:r>
              <w:r w:rsidRPr="00085B89">
                <w:t>технологии</w:t>
              </w:r>
              <w:r w:rsidRPr="0017665F">
                <w:t xml:space="preserve"> </w:t>
              </w:r>
              <w:r w:rsidRPr="00085B89">
                <w:t>в</w:t>
              </w:r>
              <w:r w:rsidRPr="0017665F">
                <w:t xml:space="preserve"> </w:t>
              </w:r>
              <w:r w:rsidRPr="00085B89">
                <w:t>биологии</w:t>
              </w:r>
              <w:r w:rsidRPr="0017665F">
                <w:t xml:space="preserve"> </w:t>
              </w:r>
              <w:r w:rsidRPr="00085B89">
                <w:t>и</w:t>
              </w:r>
              <w:r w:rsidRPr="0017665F">
                <w:t xml:space="preserve"> </w:t>
              </w:r>
              <w:r w:rsidRPr="00085B89">
                <w:t>медицине</w:t>
              </w:r>
            </w:hyperlink>
            <w:r w:rsidRPr="0017665F">
              <w:t>. 2011</w:t>
            </w:r>
            <w:r w:rsidR="0017665F" w:rsidRPr="0017665F">
              <w:t>, № 1,</w:t>
            </w:r>
            <w:r w:rsidRPr="0017665F">
              <w:t xml:space="preserve"> </w:t>
            </w:r>
            <w:r w:rsidR="0017665F">
              <w:rPr>
                <w:lang w:val="en-US"/>
              </w:rPr>
              <w:t>c</w:t>
            </w:r>
            <w:r w:rsidRPr="0017665F">
              <w:t>. 32.</w:t>
            </w:r>
          </w:p>
          <w:p w:rsidR="001E0DA1" w:rsidRPr="00085B89" w:rsidRDefault="001E0DA1" w:rsidP="00903FD9">
            <w:pPr>
              <w:pStyle w:val="Default"/>
              <w:jc w:val="both"/>
            </w:pPr>
            <w:r w:rsidRPr="0017665F">
              <w:t xml:space="preserve">7. </w:t>
            </w:r>
            <w:proofErr w:type="spellStart"/>
            <w:r w:rsidRPr="00085B89">
              <w:rPr>
                <w:rFonts w:eastAsia="Times New Roman"/>
                <w:lang w:val="en-US" w:eastAsia="ru-RU"/>
              </w:rPr>
              <w:t>Yamskova</w:t>
            </w:r>
            <w:proofErr w:type="spellEnd"/>
            <w:r w:rsidRPr="0017665F">
              <w:rPr>
                <w:rFonts w:eastAsia="Times New Roman"/>
                <w:lang w:eastAsia="ru-RU"/>
              </w:rPr>
              <w:t xml:space="preserve"> </w:t>
            </w:r>
            <w:r w:rsidRPr="00085B89">
              <w:rPr>
                <w:rFonts w:eastAsia="Times New Roman"/>
                <w:lang w:val="en-US" w:eastAsia="ru-RU"/>
              </w:rPr>
              <w:t>V</w:t>
            </w:r>
            <w:r w:rsidRPr="0017665F">
              <w:rPr>
                <w:rFonts w:eastAsia="Times New Roman"/>
                <w:lang w:eastAsia="ru-RU"/>
              </w:rPr>
              <w:t>.</w:t>
            </w:r>
            <w:r w:rsidRPr="00085B89">
              <w:rPr>
                <w:rFonts w:eastAsia="Times New Roman"/>
                <w:lang w:val="en-US" w:eastAsia="ru-RU"/>
              </w:rPr>
              <w:t>P</w:t>
            </w:r>
            <w:r w:rsidRPr="0017665F">
              <w:rPr>
                <w:rFonts w:eastAsia="Times New Roman"/>
                <w:lang w:eastAsia="ru-RU"/>
              </w:rPr>
              <w:t xml:space="preserve">., </w:t>
            </w:r>
            <w:proofErr w:type="spellStart"/>
            <w:r w:rsidRPr="00085B89">
              <w:rPr>
                <w:rFonts w:eastAsia="Times New Roman"/>
                <w:lang w:val="en-US" w:eastAsia="ru-RU"/>
              </w:rPr>
              <w:t>Borisenko</w:t>
            </w:r>
            <w:proofErr w:type="spellEnd"/>
            <w:r w:rsidRPr="0017665F">
              <w:rPr>
                <w:rFonts w:eastAsia="Times New Roman"/>
                <w:lang w:eastAsia="ru-RU"/>
              </w:rPr>
              <w:t xml:space="preserve"> </w:t>
            </w:r>
            <w:r w:rsidRPr="00085B89">
              <w:rPr>
                <w:rFonts w:eastAsia="Times New Roman"/>
                <w:lang w:val="en-US" w:eastAsia="ru-RU"/>
              </w:rPr>
              <w:t>A</w:t>
            </w:r>
            <w:r w:rsidRPr="0017665F">
              <w:rPr>
                <w:rFonts w:eastAsia="Times New Roman"/>
                <w:lang w:eastAsia="ru-RU"/>
              </w:rPr>
              <w:t>.</w:t>
            </w:r>
            <w:r w:rsidRPr="00085B89">
              <w:rPr>
                <w:rFonts w:eastAsia="Times New Roman"/>
                <w:lang w:val="en-US" w:eastAsia="ru-RU"/>
              </w:rPr>
              <w:t>V</w:t>
            </w:r>
            <w:r w:rsidRPr="0017665F">
              <w:rPr>
                <w:rFonts w:eastAsia="Times New Roman"/>
                <w:lang w:eastAsia="ru-RU"/>
              </w:rPr>
              <w:t xml:space="preserve">., </w:t>
            </w:r>
            <w:proofErr w:type="spellStart"/>
            <w:r w:rsidRPr="00085B89">
              <w:rPr>
                <w:rFonts w:eastAsia="Times New Roman"/>
                <w:lang w:val="en-US" w:eastAsia="ru-RU"/>
              </w:rPr>
              <w:t>Krasnov</w:t>
            </w:r>
            <w:proofErr w:type="spellEnd"/>
            <w:r w:rsidRPr="0017665F">
              <w:rPr>
                <w:rFonts w:eastAsia="Times New Roman"/>
                <w:lang w:eastAsia="ru-RU"/>
              </w:rPr>
              <w:t xml:space="preserve"> </w:t>
            </w:r>
            <w:r w:rsidRPr="00085B89">
              <w:rPr>
                <w:lang w:val="en-US"/>
              </w:rPr>
              <w:t>M</w:t>
            </w:r>
            <w:r w:rsidRPr="0017665F">
              <w:t>.</w:t>
            </w:r>
            <w:r w:rsidRPr="00085B89">
              <w:rPr>
                <w:lang w:val="en-US"/>
              </w:rPr>
              <w:t>S</w:t>
            </w:r>
            <w:r w:rsidRPr="0017665F">
              <w:t xml:space="preserve">., </w:t>
            </w:r>
            <w:proofErr w:type="spellStart"/>
            <w:r w:rsidRPr="00085B89">
              <w:rPr>
                <w:lang w:val="en-US"/>
              </w:rPr>
              <w:t>Rybakova</w:t>
            </w:r>
            <w:proofErr w:type="spellEnd"/>
            <w:r w:rsidRPr="0017665F">
              <w:t xml:space="preserve"> </w:t>
            </w:r>
            <w:r w:rsidRPr="00085B89">
              <w:rPr>
                <w:lang w:val="en-US"/>
              </w:rPr>
              <w:t>E</w:t>
            </w:r>
            <w:r w:rsidRPr="0017665F">
              <w:t>.</w:t>
            </w:r>
            <w:r w:rsidRPr="00085B89">
              <w:rPr>
                <w:lang w:val="en-US"/>
              </w:rPr>
              <w:t>Y</w:t>
            </w:r>
            <w:r w:rsidRPr="0017665F">
              <w:t xml:space="preserve">., </w:t>
            </w:r>
            <w:r w:rsidRPr="00085B89">
              <w:rPr>
                <w:lang w:val="en-US"/>
              </w:rPr>
              <w:t>Il</w:t>
            </w:r>
            <w:r w:rsidRPr="0017665F">
              <w:t>'</w:t>
            </w:r>
            <w:proofErr w:type="spellStart"/>
            <w:r w:rsidRPr="00085B89">
              <w:rPr>
                <w:lang w:val="en-US"/>
              </w:rPr>
              <w:t>ina</w:t>
            </w:r>
            <w:proofErr w:type="spellEnd"/>
            <w:r w:rsidRPr="0017665F">
              <w:t xml:space="preserve"> </w:t>
            </w:r>
            <w:r w:rsidRPr="00085B89">
              <w:rPr>
                <w:lang w:val="en-US"/>
              </w:rPr>
              <w:t>A</w:t>
            </w:r>
            <w:r w:rsidRPr="0017665F">
              <w:t>.</w:t>
            </w:r>
            <w:r w:rsidRPr="00085B89">
              <w:rPr>
                <w:lang w:val="en-US"/>
              </w:rPr>
              <w:t>P</w:t>
            </w:r>
            <w:r w:rsidRPr="0017665F">
              <w:t xml:space="preserve">., </w:t>
            </w:r>
            <w:proofErr w:type="spellStart"/>
            <w:r w:rsidRPr="00085B89">
              <w:rPr>
                <w:lang w:val="en-US"/>
              </w:rPr>
              <w:t>Malcev</w:t>
            </w:r>
            <w:proofErr w:type="spellEnd"/>
            <w:r w:rsidRPr="0017665F">
              <w:t xml:space="preserve"> </w:t>
            </w:r>
            <w:r w:rsidRPr="00085B89">
              <w:rPr>
                <w:lang w:val="en-US"/>
              </w:rPr>
              <w:t>D</w:t>
            </w:r>
            <w:r w:rsidRPr="0017665F">
              <w:t>.</w:t>
            </w:r>
            <w:r w:rsidRPr="00085B89">
              <w:rPr>
                <w:lang w:val="en-US"/>
              </w:rPr>
              <w:t>I</w:t>
            </w:r>
            <w:r w:rsidRPr="0017665F">
              <w:t xml:space="preserve">., </w:t>
            </w:r>
            <w:proofErr w:type="spellStart"/>
            <w:r w:rsidRPr="00085B89">
              <w:rPr>
                <w:lang w:val="en-US"/>
              </w:rPr>
              <w:t>Yamskov</w:t>
            </w:r>
            <w:proofErr w:type="spellEnd"/>
            <w:r w:rsidRPr="0017665F">
              <w:t xml:space="preserve"> </w:t>
            </w:r>
            <w:r w:rsidRPr="00085B89">
              <w:rPr>
                <w:lang w:val="en-US"/>
              </w:rPr>
              <w:t>I</w:t>
            </w:r>
            <w:r w:rsidRPr="0017665F">
              <w:t>.</w:t>
            </w:r>
            <w:r w:rsidRPr="00085B89">
              <w:rPr>
                <w:lang w:val="en-US"/>
              </w:rPr>
              <w:t>A</w:t>
            </w:r>
            <w:r w:rsidRPr="0017665F">
              <w:t>.</w:t>
            </w:r>
            <w:r w:rsidR="0017665F" w:rsidRPr="0017665F">
              <w:t xml:space="preserve"> </w:t>
            </w:r>
            <w:hyperlink r:id="rId21" w:history="1">
              <w:r w:rsidR="0017665F" w:rsidRPr="00085B89">
                <w:rPr>
                  <w:lang w:val="en-US"/>
                </w:rPr>
                <w:t xml:space="preserve">Effect of </w:t>
              </w:r>
              <w:proofErr w:type="spellStart"/>
              <w:r w:rsidR="0017665F" w:rsidRPr="00085B89">
                <w:rPr>
                  <w:lang w:val="en-US"/>
                </w:rPr>
                <w:t>bioregulators</w:t>
              </w:r>
              <w:proofErr w:type="spellEnd"/>
              <w:r w:rsidR="0017665F" w:rsidRPr="00085B89">
                <w:rPr>
                  <w:lang w:val="en-US"/>
                </w:rPr>
                <w:t xml:space="preserve"> isolated from the liver, blood serum, and bile of mammals on the state of new liver tissue in </w:t>
              </w:r>
              <w:proofErr w:type="spellStart"/>
              <w:r w:rsidR="0017665F" w:rsidRPr="00085B89">
                <w:rPr>
                  <w:lang w:val="en-US"/>
                </w:rPr>
                <w:t>organotypic</w:t>
              </w:r>
              <w:proofErr w:type="spellEnd"/>
              <w:r w:rsidR="0017665F" w:rsidRPr="00085B89">
                <w:rPr>
                  <w:lang w:val="en-US"/>
                </w:rPr>
                <w:t xml:space="preserve"> culture</w:t>
              </w:r>
            </w:hyperlink>
            <w:r w:rsidR="0017665F">
              <w:rPr>
                <w:lang w:val="en-US"/>
              </w:rPr>
              <w:t xml:space="preserve">. </w:t>
            </w:r>
            <w:hyperlink r:id="rId22" w:history="1">
              <w:r w:rsidRPr="0017665F">
                <w:rPr>
                  <w:lang w:val="en-US"/>
                </w:rPr>
                <w:t>Bulletin</w:t>
              </w:r>
              <w:r w:rsidRPr="0017665F">
                <w:t xml:space="preserve"> </w:t>
              </w:r>
              <w:r w:rsidRPr="0017665F">
                <w:rPr>
                  <w:lang w:val="en-US"/>
                </w:rPr>
                <w:t>of</w:t>
              </w:r>
              <w:r w:rsidRPr="0017665F">
                <w:t xml:space="preserve"> </w:t>
              </w:r>
              <w:r w:rsidRPr="0017665F">
                <w:rPr>
                  <w:lang w:val="en-US"/>
                </w:rPr>
                <w:t>Experimental</w:t>
              </w:r>
              <w:r w:rsidRPr="0017665F">
                <w:t xml:space="preserve"> </w:t>
              </w:r>
              <w:r w:rsidRPr="0017665F">
                <w:rPr>
                  <w:lang w:val="en-US"/>
                </w:rPr>
                <w:t>Biology</w:t>
              </w:r>
              <w:r w:rsidRPr="0017665F">
                <w:t xml:space="preserve"> </w:t>
              </w:r>
              <w:r w:rsidRPr="0017665F">
                <w:rPr>
                  <w:lang w:val="en-US"/>
                </w:rPr>
                <w:t>and</w:t>
              </w:r>
              <w:r w:rsidRPr="0017665F">
                <w:t xml:space="preserve"> </w:t>
              </w:r>
              <w:r w:rsidRPr="0017665F">
                <w:rPr>
                  <w:lang w:val="en-US"/>
                </w:rPr>
                <w:t>Medicine</w:t>
              </w:r>
            </w:hyperlink>
            <w:r w:rsidRPr="0017665F">
              <w:t xml:space="preserve">. </w:t>
            </w:r>
            <w:r w:rsidR="0017665F">
              <w:t>2010</w:t>
            </w:r>
            <w:r w:rsidR="0017665F" w:rsidRPr="0017665F">
              <w:t>,</w:t>
            </w:r>
            <w:r w:rsidR="0017665F">
              <w:t xml:space="preserve"> Т. 150</w:t>
            </w:r>
            <w:r w:rsidR="0017665F" w:rsidRPr="0017665F">
              <w:t>,</w:t>
            </w:r>
            <w:r w:rsidRPr="00085B89">
              <w:t xml:space="preserve"> </w:t>
            </w:r>
            <w:hyperlink r:id="rId23" w:history="1">
              <w:r w:rsidRPr="00085B89">
                <w:t>№ 1</w:t>
              </w:r>
            </w:hyperlink>
            <w:r w:rsidR="0017665F">
              <w:t xml:space="preserve">. </w:t>
            </w:r>
            <w:r w:rsidR="0017665F">
              <w:rPr>
                <w:lang w:val="en-US"/>
              </w:rPr>
              <w:t>c</w:t>
            </w:r>
            <w:r w:rsidRPr="00085B89">
              <w:t>. 140-148.</w:t>
            </w:r>
          </w:p>
          <w:p w:rsidR="001E0DA1" w:rsidRPr="00085B89" w:rsidRDefault="001E0DA1" w:rsidP="00903FD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B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</w:t>
            </w:r>
            <w:proofErr w:type="spellStart"/>
            <w:r w:rsidRPr="00085B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Ямскова</w:t>
            </w:r>
            <w:proofErr w:type="spellEnd"/>
            <w:r w:rsidRPr="00085B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В.П., Краснов М.С., </w:t>
            </w:r>
            <w:proofErr w:type="spellStart"/>
            <w:r w:rsidRPr="00085B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Скрипникова</w:t>
            </w:r>
            <w:proofErr w:type="spellEnd"/>
            <w:r w:rsidRPr="00085B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В.С., </w:t>
            </w:r>
            <w:proofErr w:type="spellStart"/>
            <w:r w:rsidRPr="00085B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Ямсков</w:t>
            </w:r>
            <w:proofErr w:type="spellEnd"/>
            <w:r w:rsidRPr="00085B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И.А.</w:t>
            </w:r>
            <w:r w:rsidR="0017665F" w:rsidRPr="00085B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4" w:history="1">
              <w:r w:rsidR="0017665F" w:rsidRPr="00085B89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Экспериментальные модели культивирования тк</w:t>
              </w:r>
              <w:r w:rsidR="00903FD9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аней глаза тритона </w:t>
              </w:r>
              <w:r w:rsidR="00903FD9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P</w:t>
              </w:r>
              <w:proofErr w:type="spellStart"/>
              <w:r w:rsidR="0017665F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leurodeles</w:t>
              </w:r>
              <w:proofErr w:type="spellEnd"/>
              <w:r w:rsidR="0017665F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 </w:t>
              </w:r>
              <w:r w:rsidR="0017665F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W</w:t>
              </w:r>
              <w:proofErr w:type="spellStart"/>
              <w:r w:rsidR="0017665F" w:rsidRPr="00085B89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altl</w:t>
              </w:r>
              <w:proofErr w:type="spellEnd"/>
              <w:r w:rsidR="0017665F" w:rsidRPr="00085B89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 для исследования специфического действия активного в сверхмалых дозах </w:t>
              </w:r>
              <w:proofErr w:type="spellStart"/>
              <w:r w:rsidR="0017665F" w:rsidRPr="00085B89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биорегулятора</w:t>
              </w:r>
              <w:proofErr w:type="spellEnd"/>
              <w:r w:rsidR="0017665F" w:rsidRPr="00085B89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 склеры</w:t>
              </w:r>
            </w:hyperlink>
            <w:r w:rsidR="0017665F" w:rsidRPr="001766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85B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25" w:history="1">
              <w:r w:rsidRPr="00085B89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Бюллетень экспериментальной биологии и медицины</w:t>
              </w:r>
            </w:hyperlink>
            <w:r w:rsidR="00903F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2010</w:t>
            </w:r>
            <w:r w:rsidR="00903FD9" w:rsidRPr="00903F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903F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 149</w:t>
            </w:r>
            <w:r w:rsidR="00903FD9" w:rsidRPr="00903F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085B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26" w:history="1">
              <w:r w:rsidRPr="00085B89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№ 4</w:t>
              </w:r>
            </w:hyperlink>
            <w:r w:rsidR="00903FD9" w:rsidRPr="00903F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903F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03FD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</w:t>
            </w:r>
            <w:r w:rsidRPr="00085B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393-395. </w:t>
            </w:r>
          </w:p>
          <w:p w:rsidR="001E0DA1" w:rsidRPr="00085B89" w:rsidRDefault="001E0DA1" w:rsidP="00903FD9">
            <w:pPr>
              <w:pStyle w:val="Default"/>
              <w:jc w:val="both"/>
            </w:pPr>
            <w:r w:rsidRPr="00085B89">
              <w:t xml:space="preserve">9. </w:t>
            </w:r>
            <w:proofErr w:type="spellStart"/>
            <w:proofErr w:type="gramStart"/>
            <w:r w:rsidRPr="00085B89">
              <w:t>Ямсков</w:t>
            </w:r>
            <w:proofErr w:type="spellEnd"/>
            <w:r w:rsidRPr="00085B89">
              <w:t xml:space="preserve"> И.А., </w:t>
            </w:r>
            <w:proofErr w:type="spellStart"/>
            <w:r w:rsidRPr="00085B89">
              <w:t>Благодатских</w:t>
            </w:r>
            <w:proofErr w:type="spellEnd"/>
            <w:r w:rsidRPr="00085B89">
              <w:t xml:space="preserve"> И.В., Краснов М.С., Борисенко А.В., </w:t>
            </w:r>
            <w:proofErr w:type="spellStart"/>
            <w:r w:rsidRPr="00085B89">
              <w:t>Маргасюк</w:t>
            </w:r>
            <w:proofErr w:type="spellEnd"/>
            <w:r w:rsidRPr="00085B89">
              <w:t xml:space="preserve"> Д.В., </w:t>
            </w:r>
            <w:proofErr w:type="spellStart"/>
            <w:r w:rsidRPr="00085B89">
              <w:t>Вечеркин</w:t>
            </w:r>
            <w:proofErr w:type="spellEnd"/>
            <w:r w:rsidRPr="00085B89">
              <w:t xml:space="preserve"> В.В., </w:t>
            </w:r>
            <w:proofErr w:type="spellStart"/>
            <w:r w:rsidRPr="00085B89">
              <w:t>Скрипникова</w:t>
            </w:r>
            <w:proofErr w:type="spellEnd"/>
            <w:r w:rsidRPr="00085B89">
              <w:t xml:space="preserve"> В.С., Назарова П.А., </w:t>
            </w:r>
            <w:proofErr w:type="spellStart"/>
            <w:r w:rsidRPr="00085B89">
              <w:t>Битко</w:t>
            </w:r>
            <w:proofErr w:type="spellEnd"/>
            <w:r w:rsidRPr="00085B89">
              <w:t xml:space="preserve"> С.А., Березин Б.Б., </w:t>
            </w:r>
            <w:proofErr w:type="spellStart"/>
            <w:r w:rsidRPr="00085B89">
              <w:t>Яминский</w:t>
            </w:r>
            <w:proofErr w:type="spellEnd"/>
            <w:r w:rsidRPr="00085B89">
              <w:t xml:space="preserve"> И.В., Мешков Г.Б., Грачев С.А., Серебрякова М.В., Рыбакова Е.Ю., </w:t>
            </w:r>
            <w:proofErr w:type="spellStart"/>
            <w:r w:rsidRPr="00085B89">
              <w:t>Ямскова</w:t>
            </w:r>
            <w:proofErr w:type="spellEnd"/>
            <w:r w:rsidRPr="00085B89">
              <w:t xml:space="preserve"> В.П.  </w:t>
            </w:r>
            <w:r w:rsidR="00903FD9" w:rsidRPr="00085B89">
              <w:t>Физико-химические свойства биологически активных в микродозах регуляторных белков, выделенных из различных тканей</w:t>
            </w:r>
            <w:proofErr w:type="gramEnd"/>
            <w:r w:rsidR="00903FD9" w:rsidRPr="00085B89">
              <w:t xml:space="preserve"> млекопитающих</w:t>
            </w:r>
            <w:r w:rsidR="00903FD9" w:rsidRPr="00903FD9">
              <w:t xml:space="preserve">. </w:t>
            </w:r>
            <w:hyperlink r:id="rId27" w:history="1">
              <w:r w:rsidRPr="00085B89">
                <w:t>Известия Академии наук. Серия химическая</w:t>
              </w:r>
            </w:hyperlink>
            <w:r w:rsidR="00903FD9">
              <w:t>. 2009</w:t>
            </w:r>
            <w:r w:rsidR="00903FD9" w:rsidRPr="00903FD9">
              <w:t>,</w:t>
            </w:r>
            <w:r w:rsidR="00903FD9">
              <w:t xml:space="preserve"> № 3. </w:t>
            </w:r>
            <w:r w:rsidR="00903FD9">
              <w:rPr>
                <w:lang w:val="en-US"/>
              </w:rPr>
              <w:t>c</w:t>
            </w:r>
            <w:r w:rsidRPr="00085B89">
              <w:t>. 623.</w:t>
            </w:r>
          </w:p>
          <w:p w:rsidR="001E0DA1" w:rsidRPr="00085B89" w:rsidRDefault="001E0DA1" w:rsidP="00903FD9">
            <w:pPr>
              <w:pStyle w:val="Default"/>
              <w:jc w:val="both"/>
              <w:rPr>
                <w:lang w:val="en-US"/>
              </w:rPr>
            </w:pPr>
            <w:r w:rsidRPr="00903FD9">
              <w:t xml:space="preserve">10. </w:t>
            </w:r>
            <w:proofErr w:type="spellStart"/>
            <w:r w:rsidRPr="00085B89">
              <w:rPr>
                <w:lang w:val="en-US"/>
              </w:rPr>
              <w:t>Yamskova</w:t>
            </w:r>
            <w:proofErr w:type="spellEnd"/>
            <w:r w:rsidRPr="00903FD9">
              <w:t xml:space="preserve"> </w:t>
            </w:r>
            <w:r w:rsidRPr="00085B89">
              <w:rPr>
                <w:lang w:val="en-US"/>
              </w:rPr>
              <w:t>V</w:t>
            </w:r>
            <w:r w:rsidRPr="00903FD9">
              <w:t>.</w:t>
            </w:r>
            <w:r w:rsidRPr="00085B89">
              <w:rPr>
                <w:lang w:val="en-US"/>
              </w:rPr>
              <w:t>P</w:t>
            </w:r>
            <w:r w:rsidRPr="00903FD9">
              <w:t xml:space="preserve">., </w:t>
            </w:r>
            <w:proofErr w:type="spellStart"/>
            <w:r w:rsidRPr="00085B89">
              <w:rPr>
                <w:lang w:val="en-US"/>
              </w:rPr>
              <w:t>Krasnov</w:t>
            </w:r>
            <w:proofErr w:type="spellEnd"/>
            <w:r w:rsidRPr="00903FD9">
              <w:t xml:space="preserve"> </w:t>
            </w:r>
            <w:r w:rsidRPr="00085B89">
              <w:rPr>
                <w:lang w:val="en-US"/>
              </w:rPr>
              <w:t>M</w:t>
            </w:r>
            <w:r w:rsidRPr="00903FD9">
              <w:t>.</w:t>
            </w:r>
            <w:r w:rsidRPr="00085B89">
              <w:rPr>
                <w:lang w:val="en-US"/>
              </w:rPr>
              <w:t>S</w:t>
            </w:r>
            <w:r w:rsidRPr="00903FD9">
              <w:t xml:space="preserve">., </w:t>
            </w:r>
            <w:proofErr w:type="spellStart"/>
            <w:r w:rsidRPr="00085B89">
              <w:rPr>
                <w:lang w:val="en-US"/>
              </w:rPr>
              <w:t>Skripnikova</w:t>
            </w:r>
            <w:proofErr w:type="spellEnd"/>
            <w:r w:rsidRPr="00903FD9">
              <w:t xml:space="preserve"> </w:t>
            </w:r>
            <w:r w:rsidRPr="00085B89">
              <w:rPr>
                <w:lang w:val="en-US"/>
              </w:rPr>
              <w:t>V</w:t>
            </w:r>
            <w:r w:rsidRPr="00903FD9">
              <w:t>.</w:t>
            </w:r>
            <w:r w:rsidRPr="00085B89">
              <w:rPr>
                <w:lang w:val="en-US"/>
              </w:rPr>
              <w:t>S</w:t>
            </w:r>
            <w:r w:rsidRPr="00903FD9">
              <w:t xml:space="preserve">., </w:t>
            </w:r>
            <w:proofErr w:type="spellStart"/>
            <w:r w:rsidRPr="00085B89">
              <w:rPr>
                <w:lang w:val="en-US"/>
              </w:rPr>
              <w:t>Molyavka</w:t>
            </w:r>
            <w:proofErr w:type="spellEnd"/>
            <w:r w:rsidRPr="00903FD9">
              <w:t xml:space="preserve"> </w:t>
            </w:r>
            <w:r w:rsidRPr="00085B89">
              <w:rPr>
                <w:lang w:val="en-US"/>
              </w:rPr>
              <w:t>A</w:t>
            </w:r>
            <w:r w:rsidRPr="00903FD9">
              <w:t>.</w:t>
            </w:r>
            <w:r w:rsidRPr="00085B89">
              <w:rPr>
                <w:lang w:val="en-US"/>
              </w:rPr>
              <w:t>A</w:t>
            </w:r>
            <w:r w:rsidRPr="00903FD9">
              <w:t xml:space="preserve">., </w:t>
            </w:r>
            <w:r w:rsidRPr="00085B89">
              <w:rPr>
                <w:lang w:val="en-US"/>
              </w:rPr>
              <w:t>Il</w:t>
            </w:r>
            <w:r w:rsidRPr="00903FD9">
              <w:t>'</w:t>
            </w:r>
            <w:r w:rsidRPr="00085B89">
              <w:rPr>
                <w:lang w:val="en-US"/>
              </w:rPr>
              <w:t>Ina</w:t>
            </w:r>
            <w:r w:rsidRPr="00903FD9">
              <w:t xml:space="preserve"> </w:t>
            </w:r>
            <w:r w:rsidRPr="00085B89">
              <w:rPr>
                <w:lang w:val="en-US"/>
              </w:rPr>
              <w:t>A</w:t>
            </w:r>
            <w:r w:rsidRPr="00903FD9">
              <w:t>.</w:t>
            </w:r>
            <w:r w:rsidRPr="00085B89">
              <w:rPr>
                <w:lang w:val="en-US"/>
              </w:rPr>
              <w:t>P</w:t>
            </w:r>
            <w:r w:rsidRPr="00903FD9">
              <w:t xml:space="preserve">., </w:t>
            </w:r>
            <w:proofErr w:type="spellStart"/>
            <w:r w:rsidRPr="00085B89">
              <w:rPr>
                <w:lang w:val="en-US"/>
              </w:rPr>
              <w:t>Margasyuk</w:t>
            </w:r>
            <w:proofErr w:type="spellEnd"/>
            <w:r w:rsidRPr="00903FD9">
              <w:t xml:space="preserve"> </w:t>
            </w:r>
            <w:r w:rsidRPr="00085B89">
              <w:rPr>
                <w:lang w:val="en-US"/>
              </w:rPr>
              <w:t>D</w:t>
            </w:r>
            <w:r w:rsidRPr="00903FD9">
              <w:t>.</w:t>
            </w:r>
            <w:r w:rsidRPr="00085B89">
              <w:rPr>
                <w:lang w:val="en-US"/>
              </w:rPr>
              <w:t>V</w:t>
            </w:r>
            <w:r w:rsidRPr="00903FD9">
              <w:t xml:space="preserve">., </w:t>
            </w:r>
            <w:proofErr w:type="spellStart"/>
            <w:r w:rsidRPr="00085B89">
              <w:rPr>
                <w:lang w:val="en-US"/>
              </w:rPr>
              <w:t>Borisenko</w:t>
            </w:r>
            <w:proofErr w:type="spellEnd"/>
            <w:r w:rsidRPr="00903FD9">
              <w:t xml:space="preserve"> </w:t>
            </w:r>
            <w:r w:rsidRPr="00085B89">
              <w:rPr>
                <w:lang w:val="en-US"/>
              </w:rPr>
              <w:t>A</w:t>
            </w:r>
            <w:r w:rsidRPr="00903FD9">
              <w:t>.</w:t>
            </w:r>
            <w:r w:rsidRPr="00085B89">
              <w:rPr>
                <w:lang w:val="en-US"/>
              </w:rPr>
              <w:t>V</w:t>
            </w:r>
            <w:r w:rsidRPr="00903FD9">
              <w:t xml:space="preserve">., </w:t>
            </w:r>
            <w:proofErr w:type="spellStart"/>
            <w:r w:rsidRPr="00085B89">
              <w:rPr>
                <w:lang w:val="en-US"/>
              </w:rPr>
              <w:t>Berezin</w:t>
            </w:r>
            <w:proofErr w:type="spellEnd"/>
            <w:r w:rsidRPr="00903FD9">
              <w:t xml:space="preserve"> </w:t>
            </w:r>
            <w:r w:rsidRPr="00085B89">
              <w:rPr>
                <w:lang w:val="en-US"/>
              </w:rPr>
              <w:t>B</w:t>
            </w:r>
            <w:r w:rsidRPr="00903FD9">
              <w:t>.</w:t>
            </w:r>
            <w:r w:rsidRPr="00085B89">
              <w:rPr>
                <w:lang w:val="en-US"/>
              </w:rPr>
              <w:t>B</w:t>
            </w:r>
            <w:r w:rsidRPr="00903FD9">
              <w:t xml:space="preserve">., </w:t>
            </w:r>
            <w:proofErr w:type="spellStart"/>
            <w:r w:rsidRPr="00085B89">
              <w:rPr>
                <w:lang w:val="en-US"/>
              </w:rPr>
              <w:t>Yamskov</w:t>
            </w:r>
            <w:proofErr w:type="spellEnd"/>
            <w:r w:rsidRPr="00903FD9">
              <w:t xml:space="preserve"> </w:t>
            </w:r>
            <w:r w:rsidRPr="00085B89">
              <w:rPr>
                <w:lang w:val="en-US"/>
              </w:rPr>
              <w:t>I</w:t>
            </w:r>
            <w:r w:rsidRPr="00903FD9">
              <w:t>.</w:t>
            </w:r>
            <w:r w:rsidRPr="00085B89">
              <w:rPr>
                <w:lang w:val="en-US"/>
              </w:rPr>
              <w:t>A</w:t>
            </w:r>
            <w:r w:rsidRPr="00903FD9">
              <w:t>.</w:t>
            </w:r>
            <w:r w:rsidR="00903FD9" w:rsidRPr="00903FD9">
              <w:t xml:space="preserve"> </w:t>
            </w:r>
            <w:hyperlink r:id="rId28" w:history="1">
              <w:r w:rsidR="00903FD9" w:rsidRPr="00085B89">
                <w:rPr>
                  <w:lang w:val="en-US"/>
                </w:rPr>
                <w:t>Modulators of activity of regulatory proteins acting at ultra low doses</w:t>
              </w:r>
            </w:hyperlink>
            <w:r w:rsidR="00903FD9">
              <w:rPr>
                <w:lang w:val="en-US"/>
              </w:rPr>
              <w:t xml:space="preserve">. </w:t>
            </w:r>
            <w:hyperlink r:id="rId29" w:history="1">
              <w:r w:rsidRPr="00085B89">
                <w:rPr>
                  <w:lang w:val="en-US"/>
                </w:rPr>
                <w:t>Cytology and Genetics</w:t>
              </w:r>
            </w:hyperlink>
            <w:r w:rsidRPr="00085B89">
              <w:rPr>
                <w:lang w:val="en-US"/>
              </w:rPr>
              <w:t>. 200</w:t>
            </w:r>
            <w:r w:rsidR="00903FD9">
              <w:rPr>
                <w:lang w:val="en-US"/>
              </w:rPr>
              <w:t>9,</w:t>
            </w:r>
            <w:r w:rsidRPr="00085B89">
              <w:rPr>
                <w:lang w:val="en-US"/>
              </w:rPr>
              <w:t xml:space="preserve"> </w:t>
            </w:r>
            <w:r w:rsidRPr="00085B89">
              <w:t>Т</w:t>
            </w:r>
            <w:r w:rsidR="00903FD9">
              <w:rPr>
                <w:lang w:val="en-US"/>
              </w:rPr>
              <w:t>. 43,</w:t>
            </w:r>
            <w:r w:rsidRPr="00085B89">
              <w:rPr>
                <w:lang w:val="en-US"/>
              </w:rPr>
              <w:t xml:space="preserve"> </w:t>
            </w:r>
            <w:hyperlink r:id="rId30" w:history="1">
              <w:r w:rsidRPr="00085B89">
                <w:rPr>
                  <w:lang w:val="en-US"/>
                </w:rPr>
                <w:t>№ 6</w:t>
              </w:r>
            </w:hyperlink>
            <w:r w:rsidR="00903FD9">
              <w:rPr>
                <w:lang w:val="en-US"/>
              </w:rPr>
              <w:t>,</w:t>
            </w:r>
            <w:r w:rsidRPr="00085B89">
              <w:rPr>
                <w:lang w:val="en-US"/>
              </w:rPr>
              <w:t xml:space="preserve"> </w:t>
            </w:r>
            <w:r w:rsidR="00903FD9">
              <w:rPr>
                <w:lang w:val="en-US"/>
              </w:rPr>
              <w:t>c</w:t>
            </w:r>
            <w:r w:rsidRPr="00085B89">
              <w:rPr>
                <w:lang w:val="en-US"/>
              </w:rPr>
              <w:t>. 387-395.</w:t>
            </w:r>
          </w:p>
          <w:p w:rsidR="001E0DA1" w:rsidRPr="00085B89" w:rsidRDefault="001E0DA1" w:rsidP="00BE5E44">
            <w:pPr>
              <w:pStyle w:val="Default"/>
              <w:rPr>
                <w:lang w:val="en-US"/>
              </w:rPr>
            </w:pPr>
            <w:r w:rsidRPr="00085B89">
              <w:rPr>
                <w:lang w:val="en-US"/>
              </w:rPr>
              <w:t xml:space="preserve"> </w:t>
            </w:r>
          </w:p>
        </w:tc>
      </w:tr>
    </w:tbl>
    <w:p w:rsidR="00FD5AEE" w:rsidRPr="00085B89" w:rsidRDefault="00FD5AEE" w:rsidP="00FD5AEE">
      <w:pPr>
        <w:kinsoku w:val="0"/>
        <w:overflowPunct w:val="0"/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b/>
          <w:bCs/>
          <w:sz w:val="24"/>
          <w:szCs w:val="24"/>
        </w:rPr>
      </w:pPr>
      <w:r w:rsidRPr="00085B89">
        <w:rPr>
          <w:rFonts w:ascii="Times New Roman" w:hAnsi="Times New Roman" w:cs="Times New Roman"/>
          <w:b/>
          <w:bCs/>
          <w:spacing w:val="-1"/>
          <w:sz w:val="24"/>
          <w:szCs w:val="24"/>
        </w:rPr>
        <w:lastRenderedPageBreak/>
        <w:t>Оппонент</w:t>
      </w:r>
      <w:r w:rsidRPr="00085B89">
        <w:rPr>
          <w:rFonts w:ascii="Times New Roman" w:hAnsi="Times New Roman" w:cs="Times New Roman"/>
          <w:b/>
          <w:bCs/>
          <w:sz w:val="24"/>
          <w:szCs w:val="24"/>
        </w:rPr>
        <w:t xml:space="preserve"> 2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361"/>
        <w:gridCol w:w="4793"/>
      </w:tblGrid>
      <w:tr w:rsidR="00FD5AEE" w:rsidRPr="00085B89" w:rsidTr="00085B89">
        <w:trPr>
          <w:trHeight w:val="108"/>
        </w:trPr>
        <w:tc>
          <w:tcPr>
            <w:tcW w:w="4361" w:type="dxa"/>
          </w:tcPr>
          <w:p w:rsidR="00FD5AEE" w:rsidRPr="00085B89" w:rsidRDefault="00FD5AEE">
            <w:pPr>
              <w:pStyle w:val="Default"/>
            </w:pPr>
            <w:r w:rsidRPr="00085B89">
              <w:t xml:space="preserve">Фамилия, Имя, Отчество </w:t>
            </w:r>
          </w:p>
        </w:tc>
        <w:tc>
          <w:tcPr>
            <w:tcW w:w="4793" w:type="dxa"/>
          </w:tcPr>
          <w:p w:rsidR="00FD5AEE" w:rsidRPr="00085B89" w:rsidRDefault="00FD5AEE" w:rsidP="00085B89">
            <w:pPr>
              <w:pStyle w:val="Default"/>
              <w:ind w:left="-324" w:firstLine="324"/>
            </w:pPr>
            <w:r w:rsidRPr="00085B89">
              <w:rPr>
                <w:b/>
                <w:bCs/>
              </w:rPr>
              <w:t>Веселова Татьяна Владимировна</w:t>
            </w:r>
          </w:p>
        </w:tc>
      </w:tr>
      <w:tr w:rsidR="00FD5AEE" w:rsidRPr="00085B89" w:rsidTr="00085B89">
        <w:trPr>
          <w:trHeight w:val="106"/>
        </w:trPr>
        <w:tc>
          <w:tcPr>
            <w:tcW w:w="4361" w:type="dxa"/>
          </w:tcPr>
          <w:p w:rsidR="00FD5AEE" w:rsidRPr="00085B89" w:rsidRDefault="00FD5AEE">
            <w:pPr>
              <w:pStyle w:val="Default"/>
            </w:pPr>
            <w:r w:rsidRPr="00085B89">
              <w:t xml:space="preserve">Ученая степень </w:t>
            </w:r>
          </w:p>
        </w:tc>
        <w:tc>
          <w:tcPr>
            <w:tcW w:w="4793" w:type="dxa"/>
          </w:tcPr>
          <w:p w:rsidR="00FD5AEE" w:rsidRPr="00085B89" w:rsidRDefault="00FD5AEE" w:rsidP="00FD5AEE">
            <w:pPr>
              <w:pStyle w:val="Default"/>
            </w:pPr>
            <w:r w:rsidRPr="00085B89">
              <w:t xml:space="preserve">Доктор биологических  наук </w:t>
            </w:r>
          </w:p>
        </w:tc>
      </w:tr>
      <w:tr w:rsidR="00FD5AEE" w:rsidRPr="00085B89" w:rsidTr="00085B89">
        <w:trPr>
          <w:trHeight w:val="106"/>
        </w:trPr>
        <w:tc>
          <w:tcPr>
            <w:tcW w:w="4361" w:type="dxa"/>
          </w:tcPr>
          <w:p w:rsidR="00FD5AEE" w:rsidRPr="00085B89" w:rsidRDefault="00FD5AEE">
            <w:pPr>
              <w:pStyle w:val="Default"/>
            </w:pPr>
            <w:r w:rsidRPr="00085B89">
              <w:t xml:space="preserve">Ученое звание </w:t>
            </w:r>
          </w:p>
        </w:tc>
        <w:tc>
          <w:tcPr>
            <w:tcW w:w="4793" w:type="dxa"/>
          </w:tcPr>
          <w:p w:rsidR="00FD5AEE" w:rsidRPr="00085B89" w:rsidRDefault="00085B89" w:rsidP="00FD5AEE">
            <w:pPr>
              <w:pStyle w:val="Default"/>
            </w:pPr>
            <w:r w:rsidRPr="00085B89">
              <w:t>Ведущий научный сотрудник</w:t>
            </w:r>
          </w:p>
        </w:tc>
      </w:tr>
      <w:tr w:rsidR="00FD5AEE" w:rsidRPr="00085B89" w:rsidTr="00085B89">
        <w:trPr>
          <w:trHeight w:val="503"/>
        </w:trPr>
        <w:tc>
          <w:tcPr>
            <w:tcW w:w="4361" w:type="dxa"/>
          </w:tcPr>
          <w:p w:rsidR="00FD5AEE" w:rsidRPr="00085B89" w:rsidRDefault="00FD5AEE">
            <w:pPr>
              <w:pStyle w:val="Default"/>
            </w:pPr>
            <w:r w:rsidRPr="00085B89">
              <w:t xml:space="preserve">Место работы </w:t>
            </w:r>
          </w:p>
        </w:tc>
        <w:tc>
          <w:tcPr>
            <w:tcW w:w="4793" w:type="dxa"/>
          </w:tcPr>
          <w:p w:rsidR="00FD5AEE" w:rsidRPr="00085B89" w:rsidRDefault="00FD5AEE">
            <w:pPr>
              <w:pStyle w:val="Default"/>
            </w:pPr>
            <w:r w:rsidRPr="00085B89">
              <w:t>МГУ им. М.В. Ломоносова, 119991, г. Москва, Ленинские Горы, д. 1</w:t>
            </w:r>
          </w:p>
        </w:tc>
      </w:tr>
      <w:tr w:rsidR="00FD5AEE" w:rsidRPr="00085B89" w:rsidTr="00085B89">
        <w:trPr>
          <w:trHeight w:val="371"/>
        </w:trPr>
        <w:tc>
          <w:tcPr>
            <w:tcW w:w="4361" w:type="dxa"/>
          </w:tcPr>
          <w:p w:rsidR="00FD5AEE" w:rsidRPr="00085B89" w:rsidRDefault="00FD5AEE">
            <w:pPr>
              <w:pStyle w:val="Default"/>
            </w:pPr>
            <w:r w:rsidRPr="00085B89">
              <w:t xml:space="preserve">Должность </w:t>
            </w:r>
          </w:p>
        </w:tc>
        <w:tc>
          <w:tcPr>
            <w:tcW w:w="4793" w:type="dxa"/>
          </w:tcPr>
          <w:p w:rsidR="00FD5AEE" w:rsidRPr="00085B89" w:rsidRDefault="00085B89">
            <w:pPr>
              <w:pStyle w:val="Default"/>
            </w:pPr>
            <w:r w:rsidRPr="00085B89">
              <w:t>ведущий</w:t>
            </w:r>
            <w:r w:rsidR="00FD5AEE" w:rsidRPr="00085B89">
              <w:t xml:space="preserve"> научный сотрудник кафедры биофизики Биологического факультета</w:t>
            </w:r>
          </w:p>
        </w:tc>
      </w:tr>
      <w:tr w:rsidR="00FD5AEE" w:rsidRPr="00085B89" w:rsidTr="00085B89">
        <w:trPr>
          <w:trHeight w:val="479"/>
        </w:trPr>
        <w:tc>
          <w:tcPr>
            <w:tcW w:w="4361" w:type="dxa"/>
          </w:tcPr>
          <w:p w:rsidR="00FD5AEE" w:rsidRPr="00085B89" w:rsidRDefault="00FD5AEE" w:rsidP="009415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85B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Список основных публикаций по теме диссертации в рецензируемых научных </w:t>
            </w:r>
            <w:r w:rsidR="00085B89" w:rsidRPr="00085B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85B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изданиях за последние 5 лет </w:t>
            </w:r>
            <w:proofErr w:type="gramEnd"/>
          </w:p>
        </w:tc>
        <w:tc>
          <w:tcPr>
            <w:tcW w:w="4793" w:type="dxa"/>
          </w:tcPr>
          <w:p w:rsidR="00085B89" w:rsidRPr="00085B89" w:rsidRDefault="00085B89" w:rsidP="00903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Веселова Т.В., Веселовский В.А., </w:t>
            </w:r>
            <w:proofErr w:type="spellStart"/>
            <w:r w:rsidRPr="0008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Чернавский</w:t>
            </w:r>
            <w:proofErr w:type="spellEnd"/>
            <w:r w:rsidRPr="0008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Д.С. Стресс  у  растений (Биофизический подход). Издательство Московского университета. 1993.  145 </w:t>
            </w:r>
            <w:proofErr w:type="gramStart"/>
            <w:r w:rsidRPr="0008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08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85B89" w:rsidRPr="00085B89" w:rsidRDefault="00085B89" w:rsidP="00903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8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Веселова Т.В., Веселовский В.А.  </w:t>
            </w:r>
            <w:proofErr w:type="spellStart"/>
            <w:r w:rsidRPr="0008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Пост-гипоксический</w:t>
            </w:r>
            <w:proofErr w:type="spellEnd"/>
            <w:r w:rsidRPr="0008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окислительный стресс и антиоксиданты. Тезисы докладов  VIII Международной конференции </w:t>
            </w:r>
            <w:r w:rsidRPr="0008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БИОАНТИОКСИДАНТЫ. Москва.  </w:t>
            </w:r>
            <w:r w:rsidRPr="00085B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2010, 4-6 </w:t>
            </w:r>
            <w:r w:rsidRPr="0008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октября</w:t>
            </w:r>
            <w:r w:rsidRPr="00085B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08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085B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 83-84.</w:t>
            </w:r>
          </w:p>
          <w:p w:rsidR="00085B89" w:rsidRPr="00085B89" w:rsidRDefault="00085B89" w:rsidP="00903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B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3. </w:t>
            </w:r>
            <w:proofErr w:type="spellStart"/>
            <w:r w:rsidRPr="00085B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Veselova</w:t>
            </w:r>
            <w:proofErr w:type="spellEnd"/>
            <w:r w:rsidRPr="00085B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T.V., </w:t>
            </w:r>
            <w:proofErr w:type="spellStart"/>
            <w:r w:rsidRPr="00085B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Veselovsky</w:t>
            </w:r>
            <w:proofErr w:type="spellEnd"/>
            <w:r w:rsidRPr="00085B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V.A.  Post-hypoxic </w:t>
            </w:r>
            <w:r w:rsidRPr="0008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Start"/>
            <w:r w:rsidRPr="00085B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xidative</w:t>
            </w:r>
            <w:proofErr w:type="spellEnd"/>
            <w:r w:rsidRPr="00085B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stress in aging pea seeds: I. hypoxia development during </w:t>
            </w:r>
            <w:proofErr w:type="spellStart"/>
            <w:r w:rsidRPr="00085B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imbibition</w:t>
            </w:r>
            <w:proofErr w:type="spellEnd"/>
            <w:r w:rsidRPr="00085B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 Plant Stress. 2009</w:t>
            </w:r>
            <w:r w:rsidR="00903F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="00903F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Vol</w:t>
            </w:r>
            <w:proofErr w:type="spellEnd"/>
            <w:r w:rsidR="00903F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3, No 1,</w:t>
            </w:r>
            <w:r w:rsidRPr="00085B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8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</w:t>
            </w:r>
            <w:proofErr w:type="spellEnd"/>
            <w:r w:rsidRPr="0008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71-78.</w:t>
            </w:r>
          </w:p>
          <w:p w:rsidR="00085B89" w:rsidRPr="00085B89" w:rsidRDefault="00085B89" w:rsidP="00903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B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4. </w:t>
            </w:r>
            <w:proofErr w:type="spellStart"/>
            <w:r w:rsidRPr="00085B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Veselova</w:t>
            </w:r>
            <w:proofErr w:type="spellEnd"/>
            <w:r w:rsidRPr="00085B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T.V., </w:t>
            </w:r>
            <w:proofErr w:type="spellStart"/>
            <w:r w:rsidRPr="00085B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Veselovsky</w:t>
            </w:r>
            <w:proofErr w:type="spellEnd"/>
            <w:r w:rsidRPr="00085B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V.A.  Post-hypoxic </w:t>
            </w:r>
            <w:r w:rsidRPr="0008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Start"/>
            <w:r w:rsidRPr="00085B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xidative</w:t>
            </w:r>
            <w:proofErr w:type="spellEnd"/>
            <w:r w:rsidRPr="00085B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stress in aging pea seeds: II. </w:t>
            </w:r>
            <w:r w:rsidRPr="0008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Post-hyp</w:t>
            </w:r>
            <w:r w:rsidR="009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oxic events. Plant Stress. 2010</w:t>
            </w:r>
            <w:r w:rsidR="00903F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="009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Vol</w:t>
            </w:r>
            <w:proofErr w:type="spellEnd"/>
            <w:r w:rsidR="009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</w:t>
            </w:r>
            <w:r w:rsidR="00903F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="009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</w:t>
            </w:r>
            <w:proofErr w:type="spellEnd"/>
            <w:r w:rsidR="009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 w:rsidR="00903F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08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p. 31-35.</w:t>
            </w:r>
          </w:p>
          <w:p w:rsidR="00085B89" w:rsidRPr="00085B89" w:rsidRDefault="00085B89" w:rsidP="00903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Веселова Т.В., Веселовский В.А., </w:t>
            </w:r>
            <w:proofErr w:type="spellStart"/>
            <w:r w:rsidRPr="0008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Чернавский</w:t>
            </w:r>
            <w:proofErr w:type="spellEnd"/>
            <w:r w:rsidRPr="0008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Д.С. Стресс  у  растений (Биофизический подход). Издательство Московского университета. 1993.  145 </w:t>
            </w:r>
            <w:proofErr w:type="gramStart"/>
            <w:r w:rsidRPr="0008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08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85B89" w:rsidRPr="00085B89" w:rsidRDefault="00085B89" w:rsidP="00903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Веселова Т.В., Веселовский В.А.  </w:t>
            </w:r>
            <w:proofErr w:type="spellStart"/>
            <w:r w:rsidRPr="0008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Пост-гипоксический</w:t>
            </w:r>
            <w:proofErr w:type="spellEnd"/>
            <w:r w:rsidRPr="0008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окислительный стресс и антиоксиданты. Тезисы докладов  VIII Международной конференции БИОАНТИОКСИДАНТЫ. Москва.  2010, 4-6 октября, с. 83-84.</w:t>
            </w:r>
          </w:p>
          <w:p w:rsidR="00085B89" w:rsidRPr="00085B89" w:rsidRDefault="00085B89" w:rsidP="00903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B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7. </w:t>
            </w:r>
            <w:proofErr w:type="spellStart"/>
            <w:r w:rsidRPr="00085B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Veselova</w:t>
            </w:r>
            <w:proofErr w:type="spellEnd"/>
            <w:r w:rsidRPr="00085B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T.V., </w:t>
            </w:r>
            <w:proofErr w:type="spellStart"/>
            <w:r w:rsidRPr="00085B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Veselovsky</w:t>
            </w:r>
            <w:proofErr w:type="spellEnd"/>
            <w:r w:rsidRPr="00085B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V.A.  Post-hypoxic </w:t>
            </w:r>
            <w:r w:rsidRPr="0008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Start"/>
            <w:r w:rsidRPr="00085B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xidative</w:t>
            </w:r>
            <w:proofErr w:type="spellEnd"/>
            <w:r w:rsidRPr="00085B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stress in aging pea seeds: I. hypoxia development during </w:t>
            </w:r>
            <w:proofErr w:type="spellStart"/>
            <w:r w:rsidRPr="00085B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imbibition</w:t>
            </w:r>
            <w:proofErr w:type="spellEnd"/>
            <w:r w:rsidRPr="00085B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="009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Plant</w:t>
            </w:r>
            <w:proofErr w:type="spellEnd"/>
            <w:r w:rsidR="009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Stress</w:t>
            </w:r>
            <w:proofErr w:type="spellEnd"/>
            <w:r w:rsidR="009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2009</w:t>
            </w:r>
            <w:r w:rsidR="00903F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="009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Vol</w:t>
            </w:r>
            <w:proofErr w:type="spellEnd"/>
            <w:r w:rsidR="009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3, </w:t>
            </w:r>
            <w:proofErr w:type="spellStart"/>
            <w:r w:rsidR="009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</w:t>
            </w:r>
            <w:proofErr w:type="spellEnd"/>
            <w:r w:rsidR="009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 w:rsidR="00903F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08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p. 71-78.</w:t>
            </w:r>
          </w:p>
          <w:p w:rsidR="00085B89" w:rsidRPr="00085B89" w:rsidRDefault="00085B89" w:rsidP="00903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B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8. </w:t>
            </w:r>
            <w:proofErr w:type="spellStart"/>
            <w:r w:rsidRPr="00085B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Veselova</w:t>
            </w:r>
            <w:proofErr w:type="spellEnd"/>
            <w:r w:rsidRPr="00085B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T.V., </w:t>
            </w:r>
            <w:proofErr w:type="spellStart"/>
            <w:r w:rsidRPr="00085B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Veselovsky</w:t>
            </w:r>
            <w:proofErr w:type="spellEnd"/>
            <w:r w:rsidRPr="00085B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V.A.  Post-hypoxic </w:t>
            </w:r>
            <w:r w:rsidRPr="0008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Start"/>
            <w:r w:rsidRPr="00085B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xidative</w:t>
            </w:r>
            <w:proofErr w:type="spellEnd"/>
            <w:r w:rsidRPr="00085B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stress in aging pea seeds: II. </w:t>
            </w:r>
            <w:r w:rsidRPr="0008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Post-hyp</w:t>
            </w:r>
            <w:r w:rsidR="009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oxic events. Plant Stress. 2010</w:t>
            </w:r>
            <w:r w:rsidR="00903F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="009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Vol</w:t>
            </w:r>
            <w:proofErr w:type="spellEnd"/>
            <w:r w:rsidR="009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</w:t>
            </w:r>
            <w:r w:rsidR="00903F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="009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</w:t>
            </w:r>
            <w:proofErr w:type="spellEnd"/>
            <w:r w:rsidR="009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 w:rsidR="00903F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08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p. 31-35.</w:t>
            </w:r>
          </w:p>
          <w:p w:rsidR="00FD5AEE" w:rsidRPr="00085B89" w:rsidRDefault="00FD5AEE" w:rsidP="009415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FD5AEE" w:rsidRPr="00085B89" w:rsidRDefault="00FD5AEE" w:rsidP="0094157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sectPr w:rsidR="00FD5AEE" w:rsidRPr="00085B89" w:rsidSect="00970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hanging="221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421" w:hanging="221"/>
      </w:pPr>
    </w:lvl>
    <w:lvl w:ilvl="2">
      <w:numFmt w:val="bullet"/>
      <w:lvlText w:val="•"/>
      <w:lvlJc w:val="left"/>
      <w:pPr>
        <w:ind w:left="843" w:hanging="221"/>
      </w:pPr>
    </w:lvl>
    <w:lvl w:ilvl="3">
      <w:numFmt w:val="bullet"/>
      <w:lvlText w:val="•"/>
      <w:lvlJc w:val="left"/>
      <w:pPr>
        <w:ind w:left="1264" w:hanging="221"/>
      </w:pPr>
    </w:lvl>
    <w:lvl w:ilvl="4">
      <w:numFmt w:val="bullet"/>
      <w:lvlText w:val="•"/>
      <w:lvlJc w:val="left"/>
      <w:pPr>
        <w:ind w:left="1686" w:hanging="221"/>
      </w:pPr>
    </w:lvl>
    <w:lvl w:ilvl="5">
      <w:numFmt w:val="bullet"/>
      <w:lvlText w:val="•"/>
      <w:lvlJc w:val="left"/>
      <w:pPr>
        <w:ind w:left="2107" w:hanging="221"/>
      </w:pPr>
    </w:lvl>
    <w:lvl w:ilvl="6">
      <w:numFmt w:val="bullet"/>
      <w:lvlText w:val="•"/>
      <w:lvlJc w:val="left"/>
      <w:pPr>
        <w:ind w:left="2529" w:hanging="221"/>
      </w:pPr>
    </w:lvl>
    <w:lvl w:ilvl="7">
      <w:numFmt w:val="bullet"/>
      <w:lvlText w:val="•"/>
      <w:lvlJc w:val="left"/>
      <w:pPr>
        <w:ind w:left="2950" w:hanging="221"/>
      </w:pPr>
    </w:lvl>
    <w:lvl w:ilvl="8">
      <w:numFmt w:val="bullet"/>
      <w:lvlText w:val="•"/>
      <w:lvlJc w:val="left"/>
      <w:pPr>
        <w:ind w:left="3372" w:hanging="221"/>
      </w:pPr>
    </w:lvl>
  </w:abstractNum>
  <w:abstractNum w:abstractNumId="1">
    <w:nsid w:val="13BD605B"/>
    <w:multiLevelType w:val="multilevel"/>
    <w:tmpl w:val="C178B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0907E6"/>
    <w:multiLevelType w:val="multilevel"/>
    <w:tmpl w:val="51D25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555CD1"/>
    <w:multiLevelType w:val="multilevel"/>
    <w:tmpl w:val="FF749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E53606"/>
    <w:multiLevelType w:val="hybridMultilevel"/>
    <w:tmpl w:val="71B0E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924510"/>
    <w:multiLevelType w:val="multilevel"/>
    <w:tmpl w:val="694CF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403EEE"/>
    <w:multiLevelType w:val="multilevel"/>
    <w:tmpl w:val="E98A1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D7A3F50"/>
    <w:multiLevelType w:val="multilevel"/>
    <w:tmpl w:val="4C9A2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E0DA1"/>
    <w:rsid w:val="00013195"/>
    <w:rsid w:val="00085B89"/>
    <w:rsid w:val="000E316E"/>
    <w:rsid w:val="0017665F"/>
    <w:rsid w:val="001E0DA1"/>
    <w:rsid w:val="002C4264"/>
    <w:rsid w:val="004F324F"/>
    <w:rsid w:val="007F1A11"/>
    <w:rsid w:val="00903FD9"/>
    <w:rsid w:val="00941572"/>
    <w:rsid w:val="00970D74"/>
    <w:rsid w:val="00C316B5"/>
    <w:rsid w:val="00F65E8E"/>
    <w:rsid w:val="00FD5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D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E0D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ody Text"/>
    <w:basedOn w:val="a"/>
    <w:link w:val="a4"/>
    <w:uiPriority w:val="1"/>
    <w:qFormat/>
    <w:rsid w:val="00FD5A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customStyle="1" w:styleId="a4">
    <w:name w:val="Основной текст Знак"/>
    <w:basedOn w:val="a0"/>
    <w:link w:val="a3"/>
    <w:uiPriority w:val="1"/>
    <w:rsid w:val="00FD5AEE"/>
    <w:rPr>
      <w:rFonts w:ascii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D5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5AEE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7F1A11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85B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9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/contents.asp?issueid=1270177&amp;selid=21597397" TargetMode="External"/><Relationship Id="rId13" Type="http://schemas.openxmlformats.org/officeDocument/2006/relationships/hyperlink" Target="http://elibrary.ru/contents.asp?issueid=928293&amp;selid=15599792" TargetMode="External"/><Relationship Id="rId18" Type="http://schemas.openxmlformats.org/officeDocument/2006/relationships/hyperlink" Target="http://elibrary.ru/contents.asp?issueid=942663" TargetMode="External"/><Relationship Id="rId26" Type="http://schemas.openxmlformats.org/officeDocument/2006/relationships/hyperlink" Target="http://elibrary.ru/contents.asp?issueid=868477&amp;selid=15168637" TargetMode="External"/><Relationship Id="rId3" Type="http://schemas.openxmlformats.org/officeDocument/2006/relationships/styles" Target="styles.xml"/><Relationship Id="rId21" Type="http://schemas.openxmlformats.org/officeDocument/2006/relationships/hyperlink" Target="http://elibrary.ru/item.asp?id=16629191" TargetMode="External"/><Relationship Id="rId7" Type="http://schemas.openxmlformats.org/officeDocument/2006/relationships/hyperlink" Target="http://elibrary.ru/contents.asp?issueid=1270177" TargetMode="External"/><Relationship Id="rId12" Type="http://schemas.openxmlformats.org/officeDocument/2006/relationships/hyperlink" Target="http://elibrary.ru/contents.asp?issueid=928293" TargetMode="External"/><Relationship Id="rId17" Type="http://schemas.openxmlformats.org/officeDocument/2006/relationships/hyperlink" Target="http://elibrary.ru/item.asp?id=16553167" TargetMode="External"/><Relationship Id="rId25" Type="http://schemas.openxmlformats.org/officeDocument/2006/relationships/hyperlink" Target="http://elibrary.ru/contents.asp?issueid=86847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library.ru/contents.asp?issueid=928293&amp;selid=15599794" TargetMode="External"/><Relationship Id="rId20" Type="http://schemas.openxmlformats.org/officeDocument/2006/relationships/hyperlink" Target="http://elibrary.ru/contents.asp?titleid=9586" TargetMode="External"/><Relationship Id="rId29" Type="http://schemas.openxmlformats.org/officeDocument/2006/relationships/hyperlink" Target="http://elibrary.ru/contents.asp?issueid=876173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elibrary.ru/item.asp?id=21597397" TargetMode="External"/><Relationship Id="rId11" Type="http://schemas.openxmlformats.org/officeDocument/2006/relationships/hyperlink" Target="http://elibrary.ru/item.asp?id=15599792" TargetMode="External"/><Relationship Id="rId24" Type="http://schemas.openxmlformats.org/officeDocument/2006/relationships/hyperlink" Target="http://elibrary.ru/item.asp?id=15168637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elibrary.ru/contents.asp?issueid=928293" TargetMode="External"/><Relationship Id="rId23" Type="http://schemas.openxmlformats.org/officeDocument/2006/relationships/hyperlink" Target="http://elibrary.ru/contents.asp?issueid=943367&amp;selid=16629191" TargetMode="External"/><Relationship Id="rId28" Type="http://schemas.openxmlformats.org/officeDocument/2006/relationships/hyperlink" Target="http://elibrary.ru/item.asp?id=15307508" TargetMode="External"/><Relationship Id="rId10" Type="http://schemas.openxmlformats.org/officeDocument/2006/relationships/hyperlink" Target="http://elibrary.ru/contents.asp?issueid=1033226" TargetMode="External"/><Relationship Id="rId19" Type="http://schemas.openxmlformats.org/officeDocument/2006/relationships/hyperlink" Target="http://elibrary.ru/contents.asp?issueid=942663&amp;selid=16553167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library.ru/item.asp?id=20467665" TargetMode="External"/><Relationship Id="rId14" Type="http://schemas.openxmlformats.org/officeDocument/2006/relationships/hyperlink" Target="http://elibrary.ru/item.asp?id=15599794" TargetMode="External"/><Relationship Id="rId22" Type="http://schemas.openxmlformats.org/officeDocument/2006/relationships/hyperlink" Target="http://elibrary.ru/contents.asp?issueid=943367" TargetMode="External"/><Relationship Id="rId27" Type="http://schemas.openxmlformats.org/officeDocument/2006/relationships/hyperlink" Target="http://elibrary.ru/contents.asp?titleid=7833" TargetMode="External"/><Relationship Id="rId30" Type="http://schemas.openxmlformats.org/officeDocument/2006/relationships/hyperlink" Target="http://elibrary.ru/contents.asp?issueid=876173&amp;selid=153075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0912A0-2667-4A4E-A582-BB49D8719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997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6667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Мазалецкая</cp:lastModifiedBy>
  <cp:revision>2</cp:revision>
  <dcterms:created xsi:type="dcterms:W3CDTF">2014-11-05T12:10:00Z</dcterms:created>
  <dcterms:modified xsi:type="dcterms:W3CDTF">2014-11-05T12:10:00Z</dcterms:modified>
</cp:coreProperties>
</file>